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B4C3F2" w14:textId="77777777" w:rsidR="00F6257D" w:rsidRDefault="00F6257D">
      <w:pPr>
        <w:pStyle w:val="Body"/>
        <w:jc w:val="center"/>
        <w:rPr>
          <w:rFonts w:ascii="Arial" w:hAnsi="Arial"/>
          <w:b/>
          <w:bCs/>
          <w:sz w:val="28"/>
          <w:szCs w:val="28"/>
        </w:rPr>
      </w:pPr>
      <w:bookmarkStart w:id="0" w:name="_GoBack"/>
      <w:bookmarkEnd w:id="0"/>
    </w:p>
    <w:p w14:paraId="2BCDF6C7" w14:textId="77777777" w:rsidR="00EA6FCC" w:rsidRDefault="00D75D4E">
      <w:pPr>
        <w:pStyle w:val="Body"/>
        <w:jc w:val="center"/>
        <w:rPr>
          <w:rFonts w:ascii="Arial" w:eastAsia="Arial" w:hAnsi="Arial" w:cs="Arial"/>
          <w:b/>
          <w:bCs/>
          <w:sz w:val="28"/>
          <w:szCs w:val="28"/>
        </w:rPr>
      </w:pPr>
      <w:r>
        <w:rPr>
          <w:rFonts w:ascii="Arial" w:hAnsi="Arial"/>
          <w:b/>
          <w:bCs/>
          <w:sz w:val="28"/>
          <w:szCs w:val="28"/>
        </w:rPr>
        <w:t>Neighbors Engaging Candidates for Public Office:</w:t>
      </w:r>
    </w:p>
    <w:p w14:paraId="1780FE4C" w14:textId="77777777" w:rsidR="00EA6FCC" w:rsidRDefault="00D75D4E">
      <w:pPr>
        <w:pStyle w:val="Body"/>
        <w:jc w:val="center"/>
        <w:rPr>
          <w:rFonts w:ascii="Arial" w:eastAsia="Arial" w:hAnsi="Arial" w:cs="Arial"/>
          <w:b/>
          <w:bCs/>
          <w:sz w:val="28"/>
          <w:szCs w:val="28"/>
        </w:rPr>
      </w:pPr>
      <w:r>
        <w:rPr>
          <w:rFonts w:ascii="Arial" w:hAnsi="Arial"/>
          <w:b/>
          <w:bCs/>
          <w:sz w:val="28"/>
          <w:szCs w:val="28"/>
        </w:rPr>
        <w:t>Event Planning Toolkit</w:t>
      </w:r>
    </w:p>
    <w:p w14:paraId="4AA86075" w14:textId="77777777" w:rsidR="00EA6FCC" w:rsidRDefault="00EA6FCC">
      <w:pPr>
        <w:pStyle w:val="Body"/>
        <w:rPr>
          <w:rFonts w:ascii="Arial" w:eastAsia="Arial" w:hAnsi="Arial" w:cs="Arial"/>
        </w:rPr>
      </w:pPr>
    </w:p>
    <w:p w14:paraId="388940D8" w14:textId="77777777" w:rsidR="00EA6FCC" w:rsidRDefault="00D75D4E">
      <w:pPr>
        <w:pStyle w:val="Body"/>
        <w:rPr>
          <w:rFonts w:ascii="Arial" w:eastAsia="Arial" w:hAnsi="Arial" w:cs="Arial"/>
        </w:rPr>
      </w:pPr>
      <w:r>
        <w:rPr>
          <w:rFonts w:ascii="Arial" w:hAnsi="Arial"/>
        </w:rPr>
        <w:t>Planning an event for neighbors to engage with candidates for elected office is easy and fun and important for your community!  What can you accomplish?</w:t>
      </w:r>
    </w:p>
    <w:p w14:paraId="04897E3B" w14:textId="77777777" w:rsidR="00EA6FCC" w:rsidRDefault="00EA6FCC">
      <w:pPr>
        <w:pStyle w:val="Body"/>
        <w:rPr>
          <w:rFonts w:ascii="Arial" w:eastAsia="Arial" w:hAnsi="Arial" w:cs="Arial"/>
        </w:rPr>
      </w:pPr>
    </w:p>
    <w:p w14:paraId="29BC5628" w14:textId="77777777" w:rsidR="00EA6FCC" w:rsidRDefault="00D75D4E">
      <w:pPr>
        <w:pStyle w:val="Body"/>
        <w:numPr>
          <w:ilvl w:val="0"/>
          <w:numId w:val="2"/>
        </w:numPr>
        <w:rPr>
          <w:rFonts w:ascii="Arial" w:eastAsia="Arial" w:hAnsi="Arial" w:cs="Arial"/>
        </w:rPr>
      </w:pPr>
      <w:r>
        <w:rPr>
          <w:rFonts w:ascii="Arial" w:hAnsi="Arial"/>
        </w:rPr>
        <w:t xml:space="preserve">Build relationships with candidates that may last beyond your event </w:t>
      </w:r>
    </w:p>
    <w:p w14:paraId="39420344" w14:textId="77777777" w:rsidR="00EA6FCC" w:rsidRDefault="00D75D4E">
      <w:pPr>
        <w:pStyle w:val="Body"/>
        <w:numPr>
          <w:ilvl w:val="0"/>
          <w:numId w:val="2"/>
        </w:numPr>
        <w:rPr>
          <w:rFonts w:ascii="Arial" w:eastAsia="Arial" w:hAnsi="Arial" w:cs="Arial"/>
        </w:rPr>
      </w:pPr>
      <w:r>
        <w:rPr>
          <w:rFonts w:ascii="Arial" w:hAnsi="Arial"/>
        </w:rPr>
        <w:t>Educate candidates about community issues</w:t>
      </w:r>
    </w:p>
    <w:p w14:paraId="34840D2A" w14:textId="77777777" w:rsidR="00EA6FCC" w:rsidRDefault="00D75D4E">
      <w:pPr>
        <w:pStyle w:val="Body"/>
        <w:numPr>
          <w:ilvl w:val="0"/>
          <w:numId w:val="2"/>
        </w:numPr>
        <w:rPr>
          <w:rFonts w:ascii="Arial" w:eastAsia="Arial" w:hAnsi="Arial" w:cs="Arial"/>
        </w:rPr>
      </w:pPr>
      <w:r>
        <w:rPr>
          <w:rFonts w:ascii="Arial" w:hAnsi="Arial"/>
        </w:rPr>
        <w:t>Learn more about candidates and their public policy positions</w:t>
      </w:r>
    </w:p>
    <w:p w14:paraId="48F9C658" w14:textId="77777777" w:rsidR="00EA6FCC" w:rsidRDefault="00D75D4E">
      <w:pPr>
        <w:pStyle w:val="Body"/>
        <w:numPr>
          <w:ilvl w:val="0"/>
          <w:numId w:val="2"/>
        </w:numPr>
        <w:rPr>
          <w:rFonts w:ascii="Arial" w:eastAsia="Arial" w:hAnsi="Arial" w:cs="Arial"/>
        </w:rPr>
      </w:pPr>
      <w:r>
        <w:rPr>
          <w:rFonts w:ascii="Arial" w:hAnsi="Arial"/>
        </w:rPr>
        <w:t xml:space="preserve">Raise public awareness of issues you care about </w:t>
      </w:r>
    </w:p>
    <w:p w14:paraId="313AFFC0" w14:textId="77777777" w:rsidR="00EA6FCC" w:rsidRDefault="00D75D4E">
      <w:pPr>
        <w:pStyle w:val="Body"/>
        <w:numPr>
          <w:ilvl w:val="0"/>
          <w:numId w:val="2"/>
        </w:numPr>
        <w:rPr>
          <w:rFonts w:ascii="Arial" w:eastAsia="Arial" w:hAnsi="Arial" w:cs="Arial"/>
        </w:rPr>
      </w:pPr>
      <w:r>
        <w:rPr>
          <w:rFonts w:ascii="Arial" w:hAnsi="Arial"/>
        </w:rPr>
        <w:t>Build partnerships within community, through organizing your event</w:t>
      </w:r>
    </w:p>
    <w:p w14:paraId="3F72442A" w14:textId="77777777" w:rsidR="00EA6FCC" w:rsidRDefault="00EA6FCC">
      <w:pPr>
        <w:pStyle w:val="Body"/>
        <w:rPr>
          <w:rFonts w:ascii="Arial" w:eastAsia="Arial" w:hAnsi="Arial" w:cs="Arial"/>
        </w:rPr>
      </w:pPr>
    </w:p>
    <w:p w14:paraId="1DADC9D0" w14:textId="77777777" w:rsidR="00EA6FCC" w:rsidRDefault="00D75D4E">
      <w:pPr>
        <w:pStyle w:val="Body"/>
        <w:rPr>
          <w:rFonts w:ascii="Arial" w:eastAsia="Arial" w:hAnsi="Arial" w:cs="Arial"/>
        </w:rPr>
      </w:pPr>
      <w:r>
        <w:rPr>
          <w:rFonts w:ascii="Arial" w:hAnsi="Arial"/>
          <w:b/>
          <w:bCs/>
        </w:rPr>
        <w:t>Educate Candidates About Housing Needs in Your Community.</w:t>
      </w:r>
      <w:r>
        <w:rPr>
          <w:rFonts w:ascii="Arial" w:hAnsi="Arial"/>
        </w:rPr>
        <w:t xml:space="preserve">  Housing is essential infrastructure for our communities.  But Minnesota does not have sufficient housing to support working families, and a thriving and growing economy.  Let candidates know why housing is important to you and ask them to make housing a policy priority.</w:t>
      </w:r>
    </w:p>
    <w:p w14:paraId="2F240023" w14:textId="77777777" w:rsidR="00EA6FCC" w:rsidRDefault="00EA6FCC">
      <w:pPr>
        <w:pStyle w:val="Body"/>
        <w:rPr>
          <w:rFonts w:ascii="Arial" w:eastAsia="Arial" w:hAnsi="Arial" w:cs="Arial"/>
        </w:rPr>
      </w:pPr>
    </w:p>
    <w:p w14:paraId="132614CF" w14:textId="77777777" w:rsidR="00EA6FCC" w:rsidRDefault="00D75D4E">
      <w:pPr>
        <w:pStyle w:val="Body"/>
        <w:rPr>
          <w:rFonts w:ascii="Arial" w:eastAsia="Arial" w:hAnsi="Arial" w:cs="Arial"/>
        </w:rPr>
      </w:pPr>
      <w:r>
        <w:rPr>
          <w:rFonts w:ascii="Arial" w:hAnsi="Arial"/>
        </w:rPr>
        <w:t>Ready to plan your event?</w:t>
      </w:r>
    </w:p>
    <w:p w14:paraId="36F917BA" w14:textId="77777777" w:rsidR="00EA6FCC" w:rsidRDefault="00EA6FCC">
      <w:pPr>
        <w:pStyle w:val="Body"/>
        <w:rPr>
          <w:rFonts w:ascii="Arial" w:eastAsia="Arial" w:hAnsi="Arial" w:cs="Arial"/>
        </w:rPr>
      </w:pPr>
    </w:p>
    <w:tbl>
      <w:tblPr>
        <w:tblW w:w="935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355"/>
      </w:tblGrid>
      <w:tr w:rsidR="00EA6FCC" w14:paraId="393CFC3C" w14:textId="77777777">
        <w:trPr>
          <w:trHeight w:val="325"/>
        </w:trPr>
        <w:tc>
          <w:tcPr>
            <w:tcW w:w="935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D0FFBD6" w14:textId="77777777" w:rsidR="00EA6FCC" w:rsidRDefault="00D75D4E">
            <w:pPr>
              <w:pStyle w:val="TableStyle2"/>
              <w:jc w:val="center"/>
            </w:pPr>
            <w:r>
              <w:rPr>
                <w:b/>
                <w:bCs/>
                <w:sz w:val="26"/>
                <w:szCs w:val="26"/>
              </w:rPr>
              <w:t>Ready, Set, Plan Your Event!</w:t>
            </w:r>
          </w:p>
        </w:tc>
      </w:tr>
      <w:tr w:rsidR="00EA6FCC" w14:paraId="2C33E725" w14:textId="77777777">
        <w:trPr>
          <w:trHeight w:val="279"/>
        </w:trPr>
        <w:tc>
          <w:tcPr>
            <w:tcW w:w="935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73A56C2D" w14:textId="77777777" w:rsidR="00EA6FCC" w:rsidRDefault="00D75D4E">
            <w:pPr>
              <w:pStyle w:val="TableStyle2"/>
            </w:pPr>
            <w:r>
              <w:rPr>
                <w:b/>
                <w:bCs/>
              </w:rPr>
              <w:t>Who are your planning partners?</w:t>
            </w:r>
          </w:p>
        </w:tc>
      </w:tr>
      <w:tr w:rsidR="00EA6FCC" w14:paraId="09943CE7" w14:textId="77777777">
        <w:trPr>
          <w:trHeight w:val="725"/>
        </w:trPr>
        <w:tc>
          <w:tcPr>
            <w:tcW w:w="935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E374663" w14:textId="77777777" w:rsidR="00EA6FCC" w:rsidRDefault="00D75D4E">
            <w:pPr>
              <w:pStyle w:val="TableStyle2"/>
            </w:pPr>
            <w:r>
              <w:rPr>
                <w:rFonts w:eastAsia="Arial Unicode MS" w:cs="Arial Unicode MS"/>
              </w:rPr>
              <w:t>Finding partners from the beginning, whether they are individuals or organizations, helps broaden buy-in to your event, brings more hands to help with planning ideas and tasks, and helps with outreach to neighbors.</w:t>
            </w:r>
          </w:p>
        </w:tc>
      </w:tr>
      <w:tr w:rsidR="00EA6FCC" w14:paraId="3BF8B23E" w14:textId="77777777">
        <w:trPr>
          <w:trHeight w:val="279"/>
        </w:trPr>
        <w:tc>
          <w:tcPr>
            <w:tcW w:w="935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16F123D7" w14:textId="77777777" w:rsidR="00EA6FCC" w:rsidRDefault="00D75D4E">
            <w:pPr>
              <w:pStyle w:val="TableStyle2"/>
            </w:pPr>
            <w:r>
              <w:rPr>
                <w:b/>
                <w:bCs/>
              </w:rPr>
              <w:t>What are your goals for the event? What do you hope to achieve?</w:t>
            </w:r>
          </w:p>
        </w:tc>
      </w:tr>
      <w:tr w:rsidR="00EA6FCC" w14:paraId="39BBA803" w14:textId="77777777">
        <w:trPr>
          <w:trHeight w:val="725"/>
        </w:trPr>
        <w:tc>
          <w:tcPr>
            <w:tcW w:w="935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EDAC4C5" w14:textId="77777777" w:rsidR="00EA6FCC" w:rsidRDefault="00D75D4E">
            <w:pPr>
              <w:pStyle w:val="TableStyle2"/>
            </w:pPr>
            <w:r>
              <w:rPr>
                <w:rFonts w:eastAsia="Arial Unicode MS" w:cs="Arial Unicode MS"/>
              </w:rPr>
              <w:t>Talking through your goals with your planning partners helps ensure they are achieved.  Your goals can range from meeting and getting to know candidates, to ensuring they answer particular questions important to you.</w:t>
            </w:r>
          </w:p>
        </w:tc>
      </w:tr>
      <w:tr w:rsidR="00EA6FCC" w14:paraId="1E2AD177" w14:textId="77777777">
        <w:trPr>
          <w:trHeight w:val="279"/>
        </w:trPr>
        <w:tc>
          <w:tcPr>
            <w:tcW w:w="935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6F294AE3" w14:textId="77777777" w:rsidR="00EA6FCC" w:rsidRDefault="00D75D4E">
            <w:pPr>
              <w:pStyle w:val="TableStyle2"/>
            </w:pPr>
            <w:r>
              <w:rPr>
                <w:b/>
                <w:bCs/>
              </w:rPr>
              <w:t>What is the format for your event?</w:t>
            </w:r>
          </w:p>
        </w:tc>
      </w:tr>
      <w:tr w:rsidR="00EA6FCC" w14:paraId="3A8DD914" w14:textId="77777777">
        <w:trPr>
          <w:trHeight w:val="1205"/>
        </w:trPr>
        <w:tc>
          <w:tcPr>
            <w:tcW w:w="935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BB28464" w14:textId="77777777" w:rsidR="00EA6FCC" w:rsidRDefault="00D75D4E">
            <w:pPr>
              <w:pStyle w:val="TableStyle2"/>
            </w:pPr>
            <w:r>
              <w:rPr>
                <w:rFonts w:eastAsia="Arial Unicode MS" w:cs="Arial Unicode MS"/>
              </w:rPr>
              <w:t>Candidate forums, informal social gatherings, and tours of important community locations, are just a few ideas for your event format.  If you choose a candidate forum, you will need give special attention to who will moderate the forum, whether you will have set questions for candidates, how much time opening and closing statements, how you will manage audience questions, and how you communicate these important details to the candidates.</w:t>
            </w:r>
          </w:p>
        </w:tc>
      </w:tr>
      <w:tr w:rsidR="00EA6FCC" w14:paraId="6341179E" w14:textId="77777777">
        <w:trPr>
          <w:trHeight w:val="485"/>
        </w:trPr>
        <w:tc>
          <w:tcPr>
            <w:tcW w:w="935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6ECDABB4" w14:textId="77777777" w:rsidR="00EA6FCC" w:rsidRDefault="00D75D4E">
            <w:pPr>
              <w:pStyle w:val="TableStyle2"/>
            </w:pPr>
            <w:r>
              <w:rPr>
                <w:b/>
                <w:bCs/>
              </w:rPr>
              <w:t>Are there more organizations and individuals who will join you in promoting and planning your event?</w:t>
            </w:r>
          </w:p>
        </w:tc>
      </w:tr>
      <w:tr w:rsidR="00EA6FCC" w14:paraId="0AF37362" w14:textId="77777777">
        <w:trPr>
          <w:trHeight w:val="485"/>
        </w:trPr>
        <w:tc>
          <w:tcPr>
            <w:tcW w:w="935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333F2B9" w14:textId="77777777" w:rsidR="00EA6FCC" w:rsidRDefault="00D75D4E">
            <w:pPr>
              <w:pStyle w:val="TableStyle2"/>
            </w:pPr>
            <w:r>
              <w:rPr>
                <w:rFonts w:eastAsia="Arial Unicode MS" w:cs="Arial Unicode MS"/>
              </w:rPr>
              <w:t>Bringing more partners to the table will help bring attention and people to your event, and makes your event important for candidates to attend.</w:t>
            </w:r>
          </w:p>
        </w:tc>
      </w:tr>
      <w:tr w:rsidR="00EA6FCC" w14:paraId="28CC3B67" w14:textId="77777777">
        <w:trPr>
          <w:trHeight w:val="279"/>
        </w:trPr>
        <w:tc>
          <w:tcPr>
            <w:tcW w:w="935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389E37B7" w14:textId="77777777" w:rsidR="00EA6FCC" w:rsidRDefault="00D75D4E">
            <w:pPr>
              <w:pStyle w:val="TableStyle2"/>
            </w:pPr>
            <w:r>
              <w:rPr>
                <w:b/>
                <w:bCs/>
              </w:rPr>
              <w:t>What location for your event?</w:t>
            </w:r>
          </w:p>
        </w:tc>
      </w:tr>
      <w:tr w:rsidR="00EA6FCC" w14:paraId="78E0B2E4" w14:textId="77777777">
        <w:trPr>
          <w:trHeight w:val="485"/>
        </w:trPr>
        <w:tc>
          <w:tcPr>
            <w:tcW w:w="935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E0FA2AE" w14:textId="77777777" w:rsidR="00EA6FCC" w:rsidRDefault="00D75D4E">
            <w:pPr>
              <w:pStyle w:val="TableStyle2"/>
            </w:pPr>
            <w:r>
              <w:rPr>
                <w:rFonts w:eastAsia="Arial Unicode MS" w:cs="Arial Unicode MS"/>
              </w:rPr>
              <w:lastRenderedPageBreak/>
              <w:t>What locations fit the format of your event and fit your budget?  Be careful to review accessibility of your potential venue.</w:t>
            </w:r>
          </w:p>
        </w:tc>
      </w:tr>
      <w:tr w:rsidR="00EA6FCC" w14:paraId="14FB2A92" w14:textId="77777777">
        <w:trPr>
          <w:trHeight w:val="279"/>
        </w:trPr>
        <w:tc>
          <w:tcPr>
            <w:tcW w:w="935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5F3BD22E" w14:textId="77777777" w:rsidR="00EA6FCC" w:rsidRDefault="00D75D4E">
            <w:pPr>
              <w:pStyle w:val="TableStyle2"/>
            </w:pPr>
            <w:r>
              <w:rPr>
                <w:rFonts w:eastAsia="Arial Unicode MS" w:cs="Arial Unicode MS"/>
              </w:rPr>
              <w:t>When do you want your event to occur?</w:t>
            </w:r>
          </w:p>
        </w:tc>
      </w:tr>
      <w:tr w:rsidR="00EA6FCC" w14:paraId="575126F1" w14:textId="77777777">
        <w:trPr>
          <w:trHeight w:val="725"/>
        </w:trPr>
        <w:tc>
          <w:tcPr>
            <w:tcW w:w="935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29CE02F" w14:textId="77777777" w:rsidR="00EA6FCC" w:rsidRDefault="00D75D4E">
            <w:pPr>
              <w:pStyle w:val="TableStyle2"/>
            </w:pPr>
            <w:r>
              <w:rPr>
                <w:rFonts w:eastAsia="Arial Unicode MS" w:cs="Arial Unicode MS"/>
              </w:rPr>
              <w:t>Review common calendars to be aware of important dates including religious holiday.  Consider when you want your event to happen in relation to important dates such as candidate filing deadline, primary, and the general election.</w:t>
            </w:r>
          </w:p>
        </w:tc>
      </w:tr>
      <w:tr w:rsidR="00EA6FCC" w14:paraId="13150D57" w14:textId="77777777">
        <w:trPr>
          <w:trHeight w:val="279"/>
        </w:trPr>
        <w:tc>
          <w:tcPr>
            <w:tcW w:w="935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5F4FCA69" w14:textId="77777777" w:rsidR="00EA6FCC" w:rsidRDefault="00D75D4E">
            <w:pPr>
              <w:pStyle w:val="TableStyle2"/>
            </w:pPr>
            <w:r>
              <w:rPr>
                <w:b/>
                <w:bCs/>
              </w:rPr>
              <w:t>Invite the candidates!</w:t>
            </w:r>
          </w:p>
        </w:tc>
      </w:tr>
      <w:tr w:rsidR="00EA6FCC" w14:paraId="01C83094" w14:textId="77777777">
        <w:trPr>
          <w:trHeight w:val="485"/>
        </w:trPr>
        <w:tc>
          <w:tcPr>
            <w:tcW w:w="935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9AD8B5D" w14:textId="77777777" w:rsidR="00EA6FCC" w:rsidRDefault="00D75D4E">
            <w:pPr>
              <w:pStyle w:val="TableStyle2"/>
            </w:pPr>
            <w:r>
              <w:rPr>
                <w:rFonts w:eastAsia="Arial Unicode MS" w:cs="Arial Unicode MS"/>
              </w:rPr>
              <w:t>Assign one person to be responsible to invite the candidates and be available for questions they may have.</w:t>
            </w:r>
          </w:p>
        </w:tc>
      </w:tr>
      <w:tr w:rsidR="00EA6FCC" w14:paraId="22C8EB9A" w14:textId="77777777">
        <w:trPr>
          <w:trHeight w:val="279"/>
        </w:trPr>
        <w:tc>
          <w:tcPr>
            <w:tcW w:w="935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77FC3D4F" w14:textId="77777777" w:rsidR="00EA6FCC" w:rsidRDefault="00D75D4E">
            <w:pPr>
              <w:pStyle w:val="TableStyle2"/>
            </w:pPr>
            <w:r>
              <w:rPr>
                <w:b/>
                <w:bCs/>
              </w:rPr>
              <w:t>How will you get the word out and encourage neighbors to attend?</w:t>
            </w:r>
          </w:p>
        </w:tc>
      </w:tr>
      <w:tr w:rsidR="00EA6FCC" w14:paraId="41D7440B" w14:textId="77777777">
        <w:trPr>
          <w:trHeight w:val="485"/>
        </w:trPr>
        <w:tc>
          <w:tcPr>
            <w:tcW w:w="935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1032CB8" w14:textId="77777777" w:rsidR="00EA6FCC" w:rsidRPr="00D75D4E" w:rsidRDefault="00D75D4E" w:rsidP="00D75D4E">
            <w:pPr>
              <w:pStyle w:val="TableStyle2"/>
            </w:pPr>
            <w:r w:rsidRPr="00D75D4E">
              <w:rPr>
                <w:rFonts w:eastAsia="Arial Unicode MS"/>
              </w:rPr>
              <w:t>Ask planning partners to help bring neighbors to the event; think through other traditional ways to advertise, including with flyers, social media, and personal outreach.</w:t>
            </w:r>
          </w:p>
        </w:tc>
      </w:tr>
      <w:tr w:rsidR="00EA6FCC" w14:paraId="714FACBD" w14:textId="77777777">
        <w:trPr>
          <w:trHeight w:val="279"/>
        </w:trPr>
        <w:tc>
          <w:tcPr>
            <w:tcW w:w="935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7A5A327C" w14:textId="77777777" w:rsidR="00EA6FCC" w:rsidRPr="00D75D4E" w:rsidRDefault="00D75D4E">
            <w:pPr>
              <w:pStyle w:val="TableStyle2"/>
            </w:pPr>
            <w:r w:rsidRPr="00D75D4E">
              <w:rPr>
                <w:b/>
                <w:bCs/>
              </w:rPr>
              <w:t>How will you develop a plan for your event, including assigning roles and responsibilities?</w:t>
            </w:r>
          </w:p>
        </w:tc>
      </w:tr>
      <w:tr w:rsidR="00EA6FCC" w14:paraId="3873CB35" w14:textId="77777777">
        <w:trPr>
          <w:trHeight w:val="279"/>
        </w:trPr>
        <w:tc>
          <w:tcPr>
            <w:tcW w:w="935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8A2CBDE" w14:textId="77777777" w:rsidR="00EA6FCC" w:rsidRPr="00D75D4E" w:rsidRDefault="00D75D4E">
            <w:pPr>
              <w:rPr>
                <w:rFonts w:ascii="Helvetica" w:hAnsi="Helvetica" w:cs="Helvetica"/>
                <w:sz w:val="20"/>
                <w:szCs w:val="20"/>
              </w:rPr>
            </w:pPr>
            <w:r w:rsidRPr="00D75D4E">
              <w:rPr>
                <w:rFonts w:ascii="Helvetica" w:hAnsi="Helvetica" w:cs="Helvetica"/>
                <w:sz w:val="20"/>
                <w:szCs w:val="20"/>
              </w:rPr>
              <w:t>Wo</w:t>
            </w:r>
            <w:r>
              <w:rPr>
                <w:rFonts w:ascii="Helvetica" w:hAnsi="Helvetica" w:cs="Helvetica"/>
                <w:sz w:val="20"/>
                <w:szCs w:val="20"/>
              </w:rPr>
              <w:t>rk with your planning partners to develop an event plan; pay special attention to how many volunteers you may need to perform tasks.</w:t>
            </w:r>
          </w:p>
        </w:tc>
      </w:tr>
      <w:tr w:rsidR="00EA6FCC" w14:paraId="4978CFB2" w14:textId="77777777">
        <w:trPr>
          <w:trHeight w:val="279"/>
        </w:trPr>
        <w:tc>
          <w:tcPr>
            <w:tcW w:w="935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4D4775A3" w14:textId="77777777" w:rsidR="00EA6FCC" w:rsidRPr="00D75D4E" w:rsidRDefault="00D75D4E">
            <w:pPr>
              <w:pStyle w:val="TableStyle2"/>
            </w:pPr>
            <w:r w:rsidRPr="00D75D4E">
              <w:rPr>
                <w:b/>
                <w:bCs/>
              </w:rPr>
              <w:t>Are there special guests you want to invite to your event?</w:t>
            </w:r>
          </w:p>
        </w:tc>
      </w:tr>
      <w:tr w:rsidR="00EA6FCC" w14:paraId="29DC26B7" w14:textId="77777777">
        <w:trPr>
          <w:trHeight w:val="279"/>
        </w:trPr>
        <w:tc>
          <w:tcPr>
            <w:tcW w:w="935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AC4C591" w14:textId="77777777" w:rsidR="00EA6FCC" w:rsidRPr="00D75D4E" w:rsidRDefault="00D75D4E">
            <w:pPr>
              <w:pStyle w:val="TableStyle2"/>
            </w:pPr>
            <w:r w:rsidRPr="00D75D4E">
              <w:rPr>
                <w:rFonts w:eastAsia="Arial Unicode MS"/>
              </w:rPr>
              <w:t xml:space="preserve">Don’t forget to alert the media! </w:t>
            </w:r>
          </w:p>
        </w:tc>
      </w:tr>
      <w:tr w:rsidR="00EA6FCC" w14:paraId="314313C4" w14:textId="77777777">
        <w:trPr>
          <w:trHeight w:val="279"/>
        </w:trPr>
        <w:tc>
          <w:tcPr>
            <w:tcW w:w="935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7DC6088D" w14:textId="77777777" w:rsidR="00EA6FCC" w:rsidRPr="00D75D4E" w:rsidRDefault="00D75D4E">
            <w:pPr>
              <w:pStyle w:val="TableStyle2"/>
            </w:pPr>
            <w:r w:rsidRPr="00D75D4E">
              <w:rPr>
                <w:b/>
                <w:bCs/>
              </w:rPr>
              <w:t>How will you record the event?</w:t>
            </w:r>
          </w:p>
        </w:tc>
      </w:tr>
      <w:tr w:rsidR="00EA6FCC" w14:paraId="1CB7613E" w14:textId="77777777">
        <w:trPr>
          <w:trHeight w:val="485"/>
        </w:trPr>
        <w:tc>
          <w:tcPr>
            <w:tcW w:w="935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55A1A7F" w14:textId="77777777" w:rsidR="00EA6FCC" w:rsidRDefault="00D75D4E">
            <w:pPr>
              <w:pStyle w:val="TableStyle2"/>
            </w:pPr>
            <w:r>
              <w:rPr>
                <w:rFonts w:eastAsia="Arial Unicode MS" w:cs="Arial Unicode MS"/>
              </w:rPr>
              <w:t>Photos are important, including for promoting the event on social media.  You may want some way to document the questions and candidate answers at the event if at all possible.</w:t>
            </w:r>
          </w:p>
        </w:tc>
      </w:tr>
      <w:tr w:rsidR="00EA6FCC" w14:paraId="02FA44D0" w14:textId="77777777">
        <w:trPr>
          <w:trHeight w:val="279"/>
        </w:trPr>
        <w:tc>
          <w:tcPr>
            <w:tcW w:w="935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421A389A" w14:textId="77777777" w:rsidR="00EA6FCC" w:rsidRDefault="00D75D4E">
            <w:pPr>
              <w:pStyle w:val="TableStyle2"/>
            </w:pPr>
            <w:r>
              <w:rPr>
                <w:b/>
                <w:bCs/>
              </w:rPr>
              <w:t>How will you share information about the event after it happens?</w:t>
            </w:r>
          </w:p>
        </w:tc>
      </w:tr>
      <w:tr w:rsidR="00EA6FCC" w14:paraId="563E5C1D" w14:textId="77777777">
        <w:trPr>
          <w:trHeight w:val="485"/>
        </w:trPr>
        <w:tc>
          <w:tcPr>
            <w:tcW w:w="935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62EA35F" w14:textId="77777777" w:rsidR="00EA6FCC" w:rsidRDefault="00D75D4E">
            <w:pPr>
              <w:pStyle w:val="TableStyle2"/>
            </w:pPr>
            <w:r>
              <w:rPr>
                <w:rFonts w:eastAsia="Arial Unicode MS" w:cs="Arial Unicode MS"/>
              </w:rPr>
              <w:t>Use your imagination!  Using social media, writing a letter to the editor, and more help your event receive attention.</w:t>
            </w:r>
          </w:p>
        </w:tc>
      </w:tr>
    </w:tbl>
    <w:p w14:paraId="3160A4E5" w14:textId="77777777" w:rsidR="00EA6FCC" w:rsidRDefault="00EA6FCC">
      <w:pPr>
        <w:pStyle w:val="Body"/>
        <w:rPr>
          <w:rFonts w:ascii="Arial" w:eastAsia="Arial" w:hAnsi="Arial" w:cs="Arial"/>
        </w:rPr>
      </w:pPr>
    </w:p>
    <w:p w14:paraId="63A2AF4B" w14:textId="77777777" w:rsidR="00EA6FCC" w:rsidRDefault="00EA6FCC">
      <w:pPr>
        <w:pStyle w:val="Body"/>
      </w:pPr>
    </w:p>
    <w:sectPr w:rsidR="00EA6FCC" w:rsidSect="00F6257D">
      <w:headerReference w:type="default" r:id="rId11"/>
      <w:footerReference w:type="default" r:id="rId12"/>
      <w:headerReference w:type="first" r:id="rId13"/>
      <w:footerReference w:type="first" r:id="rId14"/>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7E1AB3" w14:textId="77777777" w:rsidR="00583CBA" w:rsidRDefault="00583CBA">
      <w:r>
        <w:separator/>
      </w:r>
    </w:p>
  </w:endnote>
  <w:endnote w:type="continuationSeparator" w:id="0">
    <w:p w14:paraId="3AD2E5D9" w14:textId="77777777" w:rsidR="00583CBA" w:rsidRDefault="00583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20B0B0" w14:textId="77777777" w:rsidR="00F6257D" w:rsidRDefault="00F6257D">
    <w:pPr>
      <w:pStyle w:val="Footer"/>
    </w:pPr>
    <w:r>
      <w:rPr>
        <w:noProof/>
      </w:rPr>
      <w:drawing>
        <wp:inline distT="0" distB="0" distL="0" distR="0" wp14:anchorId="6DD4FC6F" wp14:editId="1EE50E16">
          <wp:extent cx="5486400" cy="676275"/>
          <wp:effectExtent l="0" t="0" r="0" b="9525"/>
          <wp:docPr id="2" name="Picture 2" descr="info-sheet-footer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fo-sheet-footer copy"/>
                  <pic:cNvPicPr>
                    <a:picLocks noChangeAspect="1" noChangeArrowheads="1"/>
                  </pic:cNvPicPr>
                </pic:nvPicPr>
                <pic:blipFill>
                  <a:blip r:embed="rId1">
                    <a:lum bright="6000"/>
                    <a:extLst>
                      <a:ext uri="{28A0092B-C50C-407E-A947-70E740481C1C}">
                        <a14:useLocalDpi xmlns:a14="http://schemas.microsoft.com/office/drawing/2010/main" val="0"/>
                      </a:ext>
                    </a:extLst>
                  </a:blip>
                  <a:srcRect/>
                  <a:stretch>
                    <a:fillRect/>
                  </a:stretch>
                </pic:blipFill>
                <pic:spPr bwMode="auto">
                  <a:xfrm>
                    <a:off x="0" y="0"/>
                    <a:ext cx="5486400" cy="676275"/>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E4130" w14:textId="77777777" w:rsidR="00F6257D" w:rsidRPr="001533A4" w:rsidRDefault="00F6257D" w:rsidP="00F6257D">
    <w:pPr>
      <w:pStyle w:val="Footer"/>
      <w:jc w:val="center"/>
    </w:pPr>
    <w:r>
      <w:rPr>
        <w:noProof/>
      </w:rPr>
      <w:drawing>
        <wp:inline distT="0" distB="0" distL="0" distR="0">
          <wp:extent cx="5486400" cy="561975"/>
          <wp:effectExtent l="0" t="0" r="0" b="9525"/>
          <wp:docPr id="1" name="Picture 1" descr="info-sheet-footer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fo-sheet-footer copy"/>
                  <pic:cNvPicPr>
                    <a:picLocks noChangeAspect="1" noChangeArrowheads="1"/>
                  </pic:cNvPicPr>
                </pic:nvPicPr>
                <pic:blipFill>
                  <a:blip r:embed="rId1">
                    <a:lum bright="6000"/>
                    <a:extLst>
                      <a:ext uri="{28A0092B-C50C-407E-A947-70E740481C1C}">
                        <a14:useLocalDpi xmlns:a14="http://schemas.microsoft.com/office/drawing/2010/main" val="0"/>
                      </a:ext>
                    </a:extLst>
                  </a:blip>
                  <a:srcRect/>
                  <a:stretch>
                    <a:fillRect/>
                  </a:stretch>
                </pic:blipFill>
                <pic:spPr bwMode="auto">
                  <a:xfrm>
                    <a:off x="0" y="0"/>
                    <a:ext cx="5486400" cy="561975"/>
                  </a:xfrm>
                  <a:prstGeom prst="rect">
                    <a:avLst/>
                  </a:prstGeom>
                  <a:noFill/>
                  <a:ln>
                    <a:noFill/>
                  </a:ln>
                </pic:spPr>
              </pic:pic>
            </a:graphicData>
          </a:graphic>
        </wp:inline>
      </w:drawing>
    </w:r>
  </w:p>
  <w:p w14:paraId="1287A2D0" w14:textId="77777777" w:rsidR="00F6257D" w:rsidRDefault="00F625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7DBDE8" w14:textId="77777777" w:rsidR="00583CBA" w:rsidRDefault="00583CBA">
      <w:r>
        <w:separator/>
      </w:r>
    </w:p>
  </w:footnote>
  <w:footnote w:type="continuationSeparator" w:id="0">
    <w:p w14:paraId="0AEB5DE7" w14:textId="77777777" w:rsidR="00583CBA" w:rsidRDefault="00583C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DA951D" w14:textId="77777777" w:rsidR="00F6257D" w:rsidRDefault="00F6257D" w:rsidP="00F6257D">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A349AF" w14:textId="77777777" w:rsidR="00F6257D" w:rsidRDefault="00F6257D" w:rsidP="00F6257D">
    <w:pPr>
      <w:pStyle w:val="Header"/>
      <w:jc w:val="right"/>
    </w:pPr>
    <w:r>
      <w:rPr>
        <w:noProof/>
      </w:rPr>
      <w:drawing>
        <wp:inline distT="0" distB="0" distL="0" distR="0" wp14:anchorId="4A11FB8A" wp14:editId="7973AA62">
          <wp:extent cx="1733550" cy="695325"/>
          <wp:effectExtent l="0" t="0" r="0" b="9525"/>
          <wp:docPr id="3" name="Picture 3" descr="http://www.mhponline.org/images/stories/images/general/homepage/Website-banner-logo-900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mhponline.org/images/stories/images/general/homepage/Website-banner-logo-900px.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7926" cy="70510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0C51AF"/>
    <w:multiLevelType w:val="hybridMultilevel"/>
    <w:tmpl w:val="E1423CB4"/>
    <w:styleLink w:val="BulletBig"/>
    <w:lvl w:ilvl="0" w:tplc="4C0CDC20">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1" w:tplc="730C261C">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2" w:tplc="56684824">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3" w:tplc="DB9CB432">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4" w:tplc="6C64ADCC">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5" w:tplc="FAF2A5DC">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6" w:tplc="704ECD26">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7" w:tplc="B7583926">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8" w:tplc="E74273DA">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abstractNum>
  <w:abstractNum w:abstractNumId="1" w15:restartNumberingAfterBreak="0">
    <w:nsid w:val="64F713CD"/>
    <w:multiLevelType w:val="hybridMultilevel"/>
    <w:tmpl w:val="E1423CB4"/>
    <w:numStyleLink w:val="BulletBig"/>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FCC"/>
    <w:rsid w:val="00583CBA"/>
    <w:rsid w:val="007365D3"/>
    <w:rsid w:val="00C771B2"/>
    <w:rsid w:val="00D75D4E"/>
    <w:rsid w:val="00EA6FCC"/>
    <w:rsid w:val="00F625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F4755A2"/>
  <w15:docId w15:val="{716EA8F5-FF6E-4097-894B-019554917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w:hAnsi="Helvetica" w:cs="Arial Unicode MS"/>
      <w:color w:val="000000"/>
      <w:sz w:val="22"/>
      <w:szCs w:val="22"/>
    </w:rPr>
  </w:style>
  <w:style w:type="numbering" w:customStyle="1" w:styleId="BulletBig">
    <w:name w:val="Bullet Big"/>
    <w:pPr>
      <w:numPr>
        <w:numId w:val="1"/>
      </w:numPr>
    </w:pPr>
  </w:style>
  <w:style w:type="paragraph" w:customStyle="1" w:styleId="TableStyle2">
    <w:name w:val="Table Style 2"/>
    <w:rPr>
      <w:rFonts w:ascii="Helvetica" w:eastAsia="Helvetica" w:hAnsi="Helvetica" w:cs="Helvetica"/>
      <w:color w:val="000000"/>
    </w:rPr>
  </w:style>
  <w:style w:type="paragraph" w:styleId="Header">
    <w:name w:val="header"/>
    <w:basedOn w:val="Normal"/>
    <w:link w:val="HeaderChar"/>
    <w:unhideWhenUsed/>
    <w:rsid w:val="00F6257D"/>
    <w:pPr>
      <w:tabs>
        <w:tab w:val="center" w:pos="4680"/>
        <w:tab w:val="right" w:pos="9360"/>
      </w:tabs>
    </w:pPr>
  </w:style>
  <w:style w:type="character" w:customStyle="1" w:styleId="HeaderChar">
    <w:name w:val="Header Char"/>
    <w:basedOn w:val="DefaultParagraphFont"/>
    <w:link w:val="Header"/>
    <w:uiPriority w:val="99"/>
    <w:rsid w:val="00F6257D"/>
    <w:rPr>
      <w:sz w:val="24"/>
      <w:szCs w:val="24"/>
    </w:rPr>
  </w:style>
  <w:style w:type="paragraph" w:styleId="Footer">
    <w:name w:val="footer"/>
    <w:basedOn w:val="Normal"/>
    <w:link w:val="FooterChar"/>
    <w:unhideWhenUsed/>
    <w:rsid w:val="00F6257D"/>
    <w:pPr>
      <w:tabs>
        <w:tab w:val="center" w:pos="4680"/>
        <w:tab w:val="right" w:pos="9360"/>
      </w:tabs>
    </w:pPr>
  </w:style>
  <w:style w:type="character" w:customStyle="1" w:styleId="FooterChar">
    <w:name w:val="Footer Char"/>
    <w:basedOn w:val="DefaultParagraphFont"/>
    <w:link w:val="Footer"/>
    <w:uiPriority w:val="99"/>
    <w:rsid w:val="00F6257D"/>
    <w:rPr>
      <w:sz w:val="24"/>
      <w:szCs w:val="24"/>
    </w:rPr>
  </w:style>
  <w:style w:type="paragraph" w:styleId="BalloonText">
    <w:name w:val="Balloon Text"/>
    <w:basedOn w:val="Normal"/>
    <w:link w:val="BalloonTextChar"/>
    <w:uiPriority w:val="99"/>
    <w:semiHidden/>
    <w:unhideWhenUsed/>
    <w:rsid w:val="00F6257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257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_rels/theme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EB4B239761D74A87BBCC9DF2F9F3EC" ma:contentTypeVersion="9" ma:contentTypeDescription="Create a new document." ma:contentTypeScope="" ma:versionID="ca3360f1a2bf9569985466ab14527d2b">
  <xsd:schema xmlns:xsd="http://www.w3.org/2001/XMLSchema" xmlns:xs="http://www.w3.org/2001/XMLSchema" xmlns:p="http://schemas.microsoft.com/office/2006/metadata/properties" xmlns:ns2="a829739f-172f-4675-9fb8-8e2f6e76c5c9" xmlns:ns3="b47fc53b-f7cb-4926-b452-10f11d504a73" xmlns:ns4="680bda9c-15a5-4a9b-a36a-ba098a508365" targetNamespace="http://schemas.microsoft.com/office/2006/metadata/properties" ma:root="true" ma:fieldsID="83185e069405f9d2f9abd1d0278e0e22" ns2:_="" ns3:_="" ns4:_="">
    <xsd:import namespace="a829739f-172f-4675-9fb8-8e2f6e76c5c9"/>
    <xsd:import namespace="b47fc53b-f7cb-4926-b452-10f11d504a73"/>
    <xsd:import namespace="680bda9c-15a5-4a9b-a36a-ba098a508365"/>
    <xsd:element name="properties">
      <xsd:complexType>
        <xsd:sequence>
          <xsd:element name="documentManagement">
            <xsd:complexType>
              <xsd:all>
                <xsd:element ref="ns2:SharedWithUsers" minOccurs="0"/>
                <xsd:element ref="ns3:SharingHintHash" minOccurs="0"/>
                <xsd:element ref="ns3:SharedWithDetails" minOccurs="0"/>
                <xsd:element ref="ns4:MediaServiceMetadata" minOccurs="0"/>
                <xsd:element ref="ns4:MediaServiceFastMetadata" minOccurs="0"/>
                <xsd:element ref="ns4:MediaServiceDateTaken" minOccurs="0"/>
                <xsd:element ref="ns4: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29739f-172f-4675-9fb8-8e2f6e76c5c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7fc53b-f7cb-4926-b452-10f11d504a73" elementFormDefault="qualified">
    <xsd:import namespace="http://schemas.microsoft.com/office/2006/documentManagement/types"/>
    <xsd:import namespace="http://schemas.microsoft.com/office/infopath/2007/PartnerControls"/>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80bda9c-15a5-4a9b-a36a-ba098a508365"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E05047-4B58-4641-87DB-4AE3685894C5}">
  <ds:schemaRefs>
    <ds:schemaRef ds:uri="680bda9c-15a5-4a9b-a36a-ba098a508365"/>
    <ds:schemaRef ds:uri="a829739f-172f-4675-9fb8-8e2f6e76c5c9"/>
    <ds:schemaRef ds:uri="http://schemas.microsoft.com/office/2006/metadata/properties"/>
    <ds:schemaRef ds:uri="http://schemas.microsoft.com/office/infopath/2007/PartnerControls"/>
    <ds:schemaRef ds:uri="http://schemas.openxmlformats.org/package/2006/metadata/core-properties"/>
    <ds:schemaRef ds:uri="b47fc53b-f7cb-4926-b452-10f11d504a73"/>
    <ds:schemaRef ds:uri="http://purl.org/dc/dcmitype/"/>
    <ds:schemaRef ds:uri="http://schemas.microsoft.com/office/2006/documentManagement/types"/>
    <ds:schemaRef ds:uri="http://www.w3.org/XML/1998/namespace"/>
    <ds:schemaRef ds:uri="http://purl.org/dc/terms/"/>
    <ds:schemaRef ds:uri="http://purl.org/dc/elements/1.1/"/>
  </ds:schemaRefs>
</ds:datastoreItem>
</file>

<file path=customXml/itemProps2.xml><?xml version="1.0" encoding="utf-8"?>
<ds:datastoreItem xmlns:ds="http://schemas.openxmlformats.org/officeDocument/2006/customXml" ds:itemID="{4843EF91-06D1-4474-B12A-142C2B3CC8AE}">
  <ds:schemaRefs>
    <ds:schemaRef ds:uri="http://schemas.microsoft.com/sharepoint/v3/contenttype/forms"/>
  </ds:schemaRefs>
</ds:datastoreItem>
</file>

<file path=customXml/itemProps3.xml><?xml version="1.0" encoding="utf-8"?>
<ds:datastoreItem xmlns:ds="http://schemas.openxmlformats.org/officeDocument/2006/customXml" ds:itemID="{F49D4F86-07F4-4297-B129-28C4029535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29739f-172f-4675-9fb8-8e2f6e76c5c9"/>
    <ds:schemaRef ds:uri="b47fc53b-f7cb-4926-b452-10f11d504a73"/>
    <ds:schemaRef ds:uri="680bda9c-15a5-4a9b-a36a-ba098a5083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222CBCD-8A09-4776-8EB3-B14E2BC55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550</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Glidden</dc:creator>
  <cp:lastModifiedBy>Helena Bruce</cp:lastModifiedBy>
  <cp:revision>2</cp:revision>
  <cp:lastPrinted>2018-05-07T17:47:00Z</cp:lastPrinted>
  <dcterms:created xsi:type="dcterms:W3CDTF">2018-05-16T14:30:00Z</dcterms:created>
  <dcterms:modified xsi:type="dcterms:W3CDTF">2018-05-16T14:30:00Z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0x0101009AEB4B239761D74A87BBCC9DF2F9F3EC</vt:lpwstr>
  </property>
</Properties>
</file>